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B8C8" w14:textId="77777777" w:rsidR="001B6598" w:rsidRDefault="001B6598" w:rsidP="001B65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486CD847" w14:textId="77777777" w:rsidR="001B6598" w:rsidRDefault="001B6598" w:rsidP="001B65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12B1ECCB" w14:textId="77777777" w:rsidR="001B6598" w:rsidRDefault="001B6598" w:rsidP="001B65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4ED5E8C9" w14:textId="77777777" w:rsidR="001B6598" w:rsidRDefault="001B6598" w:rsidP="001B65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FD6742">
        <w:rPr>
          <w:rFonts w:ascii="Times New Roman" w:hAnsi="Times New Roman" w:cs="Times New Roman"/>
          <w:b/>
          <w:bCs/>
          <w:color w:val="000000"/>
          <w:kern w:val="0"/>
        </w:rPr>
        <w:t>Pre-Translation Text Analysis and Linguoculturological Aspects of Translation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7F5033F8" w14:textId="77777777" w:rsidR="001B6598" w:rsidRDefault="001B6598" w:rsidP="001B6598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2025-2026 academic year, spring semester</w:t>
      </w:r>
    </w:p>
    <w:p w14:paraId="1FB87840" w14:textId="77777777" w:rsidR="00973610" w:rsidRDefault="00973610" w:rsidP="0097361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2E9FEAE" w14:textId="77777777" w:rsidR="00973610" w:rsidRPr="0060655E" w:rsidRDefault="00973610" w:rsidP="0097361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60655E">
        <w:rPr>
          <w:rFonts w:ascii="Times New Roman" w:hAnsi="Times New Roman" w:cs="Times New Roman"/>
          <w:color w:val="000000"/>
          <w:kern w:val="0"/>
          <w:lang w:val="en-US"/>
        </w:rPr>
        <w:t>Lecture 1</w:t>
      </w:r>
    </w:p>
    <w:p w14:paraId="4F837DF1" w14:textId="12C99664" w:rsidR="00973610" w:rsidRPr="00973610" w:rsidRDefault="00973610" w:rsidP="00973610">
      <w:pPr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>Module</w:t>
      </w:r>
      <w:r w:rsidRPr="00973610">
        <w:rPr>
          <w:rFonts w:ascii="Times New Roman" w:hAnsi="Times New Roman" w:cs="Times New Roman"/>
          <w:bCs/>
          <w:lang w:val="en"/>
        </w:rPr>
        <w:t xml:space="preserve"> 1</w:t>
      </w:r>
      <w:r w:rsidR="00ED5246">
        <w:rPr>
          <w:rFonts w:ascii="Times New Roman" w:hAnsi="Times New Roman" w:cs="Times New Roman"/>
          <w:bCs/>
          <w:lang w:val="en-US"/>
        </w:rPr>
        <w:t xml:space="preserve">: </w:t>
      </w:r>
      <w:r w:rsidR="00ED5246" w:rsidRPr="00ED5246">
        <w:rPr>
          <w:rFonts w:ascii="Times New Roman" w:hAnsi="Times New Roman" w:cs="Times New Roman"/>
        </w:rPr>
        <w:t>Theoretical principles</w:t>
      </w:r>
    </w:p>
    <w:p w14:paraId="3DA3DC52" w14:textId="6D9FB807" w:rsidR="00725882" w:rsidRPr="00692F71" w:rsidRDefault="00973610">
      <w:pPr>
        <w:rPr>
          <w:rFonts w:ascii="Times New Roman" w:hAnsi="Times New Roman" w:cs="Times New Roman"/>
          <w:lang w:val="en-US"/>
        </w:rPr>
      </w:pPr>
      <w:r w:rsidRPr="00973610">
        <w:rPr>
          <w:rFonts w:ascii="Times New Roman" w:hAnsi="Times New Roman" w:cs="Times New Roman"/>
          <w:lang w:val="en-US"/>
        </w:rPr>
        <w:t xml:space="preserve">Lecture </w:t>
      </w:r>
      <w:r w:rsidR="00ED5246">
        <w:rPr>
          <w:rFonts w:ascii="Times New Roman" w:hAnsi="Times New Roman" w:cs="Times New Roman"/>
          <w:lang w:val="en-US"/>
        </w:rPr>
        <w:t xml:space="preserve">1: </w:t>
      </w:r>
      <w:r w:rsidR="00ED5246" w:rsidRPr="00ED5246">
        <w:rPr>
          <w:rFonts w:ascii="Times New Roman" w:hAnsi="Times New Roman" w:cs="Times New Roman"/>
        </w:rPr>
        <w:t>Factors and constituents of the translation process</w:t>
      </w:r>
    </w:p>
    <w:p w14:paraId="159AC88E" w14:textId="08BCA60D" w:rsidR="003B40CF" w:rsidRPr="003B40CF" w:rsidRDefault="003B40CF" w:rsidP="003B40CF">
      <w:p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 xml:space="preserve">The functional approach to translation was first suggested by Reiss when she included the “special function of a translation” as an additional ca- tegory in her model of translation criticism – a category which was to replace the normal criteria of equivalence-based critique in those (special) cases where the tar- get text was intended for a purpose different from that of the source text. This point of view is also expressed by Reiss 1976a. From 1978 onward, both Reiss and parti- cularly Vermeer have frequently postulated that as a general rule it must be the in- tended purpose of the TT that determines translation methods and strategies, and not the function of the ST. In 1978, Vermeer formulated this postulate as the skopos rule ([1978]1983: 54), which later on was to become the main component of his general translation theory (Skopostheorie, cf. Reiss &amp; Vermeer 1984). Holz-Mänttäri, too, regards the target function as the core of “product specification”, as she calls the description of properties and features required of the target text (1984a: 114). </w:t>
      </w:r>
    </w:p>
    <w:p w14:paraId="6E0CB15F" w14:textId="68AE2445" w:rsidR="003B40CF" w:rsidRPr="003B40CF" w:rsidRDefault="003B40CF" w:rsidP="003B40CF">
      <w:p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 xml:space="preserve">In order to make a distinction between the setting of the translation process, i.e. the totality of factors and constituents connected with the making of a translation (Translationsvorgang, cf. Nord 1988a: 283), and the translation process in the nar- rower sense, i.e. the procedure that leads from ST analysis to TT production, I shall refer to the former as the “process of intercultural text transfer”. In either case, how- ever, my concept of process must not be confused with the psycholinguistic notion of “what is going on in the translator’s mind”, which is studied empirically on the basis of think-aloud protocols </w:t>
      </w:r>
    </w:p>
    <w:p w14:paraId="16B3210B" w14:textId="77777777" w:rsidR="00692F71" w:rsidRPr="003B40CF" w:rsidRDefault="00692F71" w:rsidP="00692F71">
      <w:pPr>
        <w:rPr>
          <w:rFonts w:ascii="Times New Roman" w:hAnsi="Times New Roman" w:cs="Times New Roman"/>
        </w:rPr>
      </w:pPr>
    </w:p>
    <w:p w14:paraId="301154B7" w14:textId="2DF6A181" w:rsidR="00973610" w:rsidRPr="00692F71" w:rsidRDefault="00692F71">
      <w:pPr>
        <w:rPr>
          <w:rFonts w:ascii="Times New Roman" w:hAnsi="Times New Roman" w:cs="Times New Roman"/>
          <w:lang w:val="ru-RU"/>
        </w:rPr>
      </w:pPr>
      <w:r w:rsidRPr="00692F71">
        <w:rPr>
          <w:rFonts w:ascii="Times New Roman" w:hAnsi="Times New Roman" w:cs="Times New Roman"/>
          <w:lang w:val="en"/>
        </w:rPr>
        <w:t>References</w:t>
      </w:r>
      <w:r w:rsidRPr="00692F71">
        <w:rPr>
          <w:rFonts w:ascii="Times New Roman" w:hAnsi="Times New Roman" w:cs="Times New Roman"/>
          <w:lang w:val="ru-RU"/>
        </w:rPr>
        <w:t xml:space="preserve"> </w:t>
      </w:r>
    </w:p>
    <w:p w14:paraId="27EB12EF" w14:textId="77777777" w:rsidR="003B40CF" w:rsidRPr="003B40CF" w:rsidRDefault="003B40CF" w:rsidP="003B40C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>Nord, C.; Sparrow, P.Text Analysis in Translation: Theory, Methodology and Didactic Application of a Model for Translation-Oriented Text Analysis. Amsterdam-New York: 1991, 280 p.</w:t>
      </w:r>
    </w:p>
    <w:p w14:paraId="445F7E8A" w14:textId="77777777" w:rsidR="00692F71" w:rsidRPr="00692F71" w:rsidRDefault="00692F71" w:rsidP="00692F7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F71">
        <w:rPr>
          <w:rFonts w:ascii="Times New Roman" w:hAnsi="Times New Roman" w:cs="Times New Roman"/>
          <w:lang w:val="en-US"/>
        </w:rPr>
        <w:t xml:space="preserve">Gile D. </w:t>
      </w:r>
      <w:r w:rsidRPr="00692F71">
        <w:rPr>
          <w:rFonts w:ascii="Times New Roman" w:hAnsi="Times New Roman" w:cs="Times New Roman"/>
        </w:rPr>
        <w:t>Basic Concepts and Models for Interpreter and Translator Training</w:t>
      </w:r>
      <w:r w:rsidRPr="00692F71">
        <w:rPr>
          <w:rFonts w:ascii="Times New Roman" w:hAnsi="Times New Roman" w:cs="Times New Roman"/>
          <w:lang w:val="en-US"/>
        </w:rPr>
        <w:t xml:space="preserve">, </w:t>
      </w:r>
      <w:r w:rsidRPr="00692F71">
        <w:rPr>
          <w:rFonts w:ascii="Times New Roman" w:hAnsi="Times New Roman" w:cs="Times New Roman"/>
          <w:lang w:val="en"/>
        </w:rPr>
        <w:t xml:space="preserve">John Benjamins Publishing, </w:t>
      </w:r>
      <w:r w:rsidRPr="00692F71">
        <w:rPr>
          <w:rFonts w:ascii="Times New Roman" w:hAnsi="Times New Roman" w:cs="Times New Roman"/>
          <w:lang w:val="en-US"/>
        </w:rPr>
        <w:t>2009 – 283 p.</w:t>
      </w:r>
    </w:p>
    <w:p w14:paraId="2D55449F" w14:textId="77777777" w:rsidR="00692F71" w:rsidRPr="00692F71" w:rsidRDefault="00692F71" w:rsidP="00692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lastRenderedPageBreak/>
        <w:t xml:space="preserve">Маслова В. А. Введение в лингвокультурологию. -- М., 1997. </w:t>
      </w:r>
    </w:p>
    <w:p w14:paraId="3B366100" w14:textId="77777777" w:rsidR="00692F71" w:rsidRPr="00692F71" w:rsidRDefault="00692F71" w:rsidP="00692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Серио П. В поисках четвертой парадигмы // Философия языка: в границах и вне границ. Вып. 1. -- Харьков, 1993. </w:t>
      </w:r>
    </w:p>
    <w:p w14:paraId="14D0E7B2" w14:textId="77777777" w:rsidR="00692F71" w:rsidRPr="00692F71" w:rsidRDefault="00692F71" w:rsidP="00692F71">
      <w:pPr>
        <w:ind w:left="720"/>
        <w:rPr>
          <w:b/>
          <w:bCs/>
        </w:rPr>
      </w:pPr>
    </w:p>
    <w:p w14:paraId="036DD543" w14:textId="77777777" w:rsidR="00692F71" w:rsidRPr="00692F71" w:rsidRDefault="00692F71"/>
    <w:sectPr w:rsidR="00692F71" w:rsidRPr="00692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82"/>
    <w:rsid w:val="00156D3A"/>
    <w:rsid w:val="00175213"/>
    <w:rsid w:val="001B6598"/>
    <w:rsid w:val="003B40CF"/>
    <w:rsid w:val="00692F71"/>
    <w:rsid w:val="00725882"/>
    <w:rsid w:val="00817298"/>
    <w:rsid w:val="00884C4D"/>
    <w:rsid w:val="00930A43"/>
    <w:rsid w:val="00973610"/>
    <w:rsid w:val="00AD57D8"/>
    <w:rsid w:val="00DE716D"/>
    <w:rsid w:val="00E10493"/>
    <w:rsid w:val="00ED5246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D752D"/>
  <w15:chartTrackingRefBased/>
  <w15:docId w15:val="{CBE0B45F-3900-104A-A34E-975E76A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0"/>
  </w:style>
  <w:style w:type="paragraph" w:styleId="Heading1">
    <w:name w:val="heading 1"/>
    <w:basedOn w:val="Normal"/>
    <w:next w:val="Normal"/>
    <w:link w:val="Heading1Char"/>
    <w:uiPriority w:val="9"/>
    <w:qFormat/>
    <w:rsid w:val="0072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Жумалиева Жансая</cp:lastModifiedBy>
  <cp:revision>10</cp:revision>
  <dcterms:created xsi:type="dcterms:W3CDTF">2024-10-01T08:02:00Z</dcterms:created>
  <dcterms:modified xsi:type="dcterms:W3CDTF">2026-01-20T11:22:00Z</dcterms:modified>
</cp:coreProperties>
</file>